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1F7A" w:rsidRDefault="00194773">
      <w:pPr>
        <w:spacing w:after="225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A01F7A" w:rsidRDefault="00194773">
      <w:pPr>
        <w:spacing w:after="32" w:line="259" w:lineRule="auto"/>
        <w:ind w:left="0" w:firstLine="0"/>
        <w:jc w:val="right"/>
      </w:pPr>
      <w:r>
        <w:rPr>
          <w:sz w:val="24"/>
        </w:rPr>
        <w:t xml:space="preserve"> </w:t>
      </w:r>
    </w:p>
    <w:p w:rsidR="00A01F7A" w:rsidRDefault="00194773">
      <w:pPr>
        <w:spacing w:after="99" w:line="453" w:lineRule="auto"/>
        <w:ind w:left="0" w:right="10" w:firstLine="0"/>
      </w:pPr>
      <w:r>
        <w:rPr>
          <w:rFonts w:ascii="Calibri" w:eastAsia="Calibri" w:hAnsi="Calibri" w:cs="Calibri"/>
          <w:sz w:val="22"/>
        </w:rPr>
        <w:t xml:space="preserve">  </w:t>
      </w: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eastAsiaTheme="minorHAnsi" w:cstheme="minorBidi"/>
          <w:b/>
          <w:lang w:eastAsia="en-US"/>
        </w:rPr>
      </w:pPr>
      <w:r w:rsidRPr="00B0006E">
        <w:rPr>
          <w:rFonts w:eastAsiaTheme="minorHAnsi" w:cstheme="minorBidi"/>
          <w:b/>
          <w:lang w:eastAsia="en-US"/>
        </w:rPr>
        <w:t>МИНИСТЕРСТВО ПРОСВЕЩЕНИЯ РОССИЙСКОЙ ФЕДЕРАЦИИ</w:t>
      </w: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eastAsiaTheme="minorHAnsi" w:cstheme="minorBidi"/>
          <w:b/>
          <w:lang w:eastAsia="en-US"/>
        </w:rPr>
      </w:pPr>
      <w:r w:rsidRPr="00B0006E">
        <w:rPr>
          <w:rFonts w:eastAsiaTheme="minorHAnsi" w:cstheme="minorBidi"/>
          <w:b/>
          <w:lang w:eastAsia="en-US"/>
        </w:rPr>
        <w:t>Министерство образования и науки Нижегородской области</w:t>
      </w: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B0006E">
        <w:rPr>
          <w:rFonts w:eastAsiaTheme="minorHAnsi" w:cstheme="minorBidi"/>
          <w:b/>
          <w:lang w:eastAsia="en-US"/>
        </w:rPr>
        <w:t>Департамент образования администрации города Нижнего Новгорода</w:t>
      </w: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B0006E">
        <w:rPr>
          <w:rFonts w:eastAsiaTheme="minorHAnsi" w:cstheme="minorBidi"/>
          <w:b/>
          <w:lang w:eastAsia="en-US"/>
        </w:rPr>
        <w:t>МБОУ "Гимназия №50"</w:t>
      </w:r>
    </w:p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67FCA" w:rsidTr="00C67FCA">
        <w:tc>
          <w:tcPr>
            <w:tcW w:w="3114" w:type="dxa"/>
          </w:tcPr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РАССМОТРЕНО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 xml:space="preserve">методическим </w:t>
            </w:r>
            <w:proofErr w:type="spellStart"/>
            <w:r>
              <w:rPr>
                <w:rFonts w:cstheme="minorBidi"/>
                <w:sz w:val="24"/>
                <w:szCs w:val="24"/>
                <w:lang w:eastAsia="en-US"/>
              </w:rPr>
              <w:t>метапредметным</w:t>
            </w:r>
            <w:proofErr w:type="spellEnd"/>
            <w:r>
              <w:rPr>
                <w:rFonts w:cstheme="minorBidi"/>
                <w:sz w:val="24"/>
                <w:szCs w:val="24"/>
                <w:lang w:eastAsia="en-US"/>
              </w:rPr>
              <w:t xml:space="preserve"> объединением учителей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>
              <w:rPr>
                <w:rFonts w:cstheme="minorBidi"/>
                <w:sz w:val="24"/>
                <w:szCs w:val="24"/>
                <w:lang w:eastAsia="en-US"/>
              </w:rPr>
              <w:t xml:space="preserve">Здобнякова </w:t>
            </w:r>
            <w:proofErr w:type="gramStart"/>
            <w:r>
              <w:rPr>
                <w:rFonts w:cstheme="minorBidi"/>
                <w:sz w:val="24"/>
                <w:szCs w:val="24"/>
                <w:lang w:eastAsia="en-US"/>
              </w:rPr>
              <w:t>С,Д</w:t>
            </w:r>
            <w:proofErr w:type="gramEnd"/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Протокол №1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от «30» августа 2024 г.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115" w:type="dxa"/>
          </w:tcPr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СОГЛАСОВАНО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Педагогическим советом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МБОУ «Гимназия №50»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Протокол №1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от «30» августа 2024 г.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</w:tc>
        <w:tc>
          <w:tcPr>
            <w:tcW w:w="3115" w:type="dxa"/>
          </w:tcPr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УТВЕРЖДЕНО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Директор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 xml:space="preserve">________________________ 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Казакова И.Р.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Приказ №70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 xml:space="preserve">от «30» августа 2024 г </w:t>
            </w:r>
          </w:p>
          <w:p w:rsidR="00C67FCA" w:rsidRPr="00C67FCA" w:rsidRDefault="00C67FCA" w:rsidP="00C67FCA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  <w:r w:rsidRPr="00C67FCA">
              <w:rPr>
                <w:rFonts w:cstheme="minorBidi"/>
                <w:sz w:val="24"/>
                <w:szCs w:val="24"/>
                <w:lang w:eastAsia="en-US"/>
              </w:rPr>
              <w:t> </w:t>
            </w:r>
          </w:p>
        </w:tc>
      </w:tr>
      <w:tr w:rsidR="00B0006E" w:rsidRPr="00B0006E" w:rsidTr="0016501F">
        <w:tc>
          <w:tcPr>
            <w:tcW w:w="3114" w:type="dxa"/>
          </w:tcPr>
          <w:p w:rsidR="00B0006E" w:rsidRPr="00B0006E" w:rsidRDefault="00B0006E" w:rsidP="00B0006E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0006E" w:rsidRPr="00B0006E" w:rsidRDefault="00B0006E" w:rsidP="00B0006E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</w:p>
        </w:tc>
        <w:tc>
          <w:tcPr>
            <w:tcW w:w="3115" w:type="dxa"/>
          </w:tcPr>
          <w:p w:rsidR="00B0006E" w:rsidRPr="00B0006E" w:rsidRDefault="00B0006E" w:rsidP="00B0006E">
            <w:pPr>
              <w:autoSpaceDE w:val="0"/>
              <w:autoSpaceDN w:val="0"/>
              <w:spacing w:after="120" w:line="240" w:lineRule="auto"/>
              <w:ind w:left="0" w:firstLine="0"/>
              <w:jc w:val="both"/>
              <w:rPr>
                <w:rFonts w:cstheme="minorBidi"/>
                <w:sz w:val="24"/>
                <w:szCs w:val="24"/>
                <w:lang w:eastAsia="en-US"/>
              </w:rPr>
            </w:pPr>
          </w:p>
        </w:tc>
      </w:tr>
    </w:tbl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B0006E">
        <w:rPr>
          <w:rFonts w:eastAsiaTheme="minorHAnsi" w:cstheme="minorBidi"/>
          <w:lang w:eastAsia="en-US"/>
        </w:rPr>
        <w:t>‌</w:t>
      </w:r>
    </w:p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bookmarkStart w:id="0" w:name="_GoBack"/>
      <w:bookmarkEnd w:id="0"/>
    </w:p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B0006E">
        <w:rPr>
          <w:rFonts w:eastAsiaTheme="minorHAnsi" w:cstheme="minorBidi"/>
          <w:b/>
          <w:lang w:eastAsia="en-US"/>
        </w:rPr>
        <w:t>РАБОЧАЯ ПРОГРАММА</w:t>
      </w: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B0006E">
        <w:rPr>
          <w:rFonts w:eastAsiaTheme="minorHAnsi" w:cstheme="minorBidi"/>
          <w:b/>
          <w:lang w:eastAsia="en-US"/>
        </w:rPr>
        <w:t xml:space="preserve">учебного </w:t>
      </w:r>
      <w:r>
        <w:rPr>
          <w:rFonts w:eastAsiaTheme="minorHAnsi" w:cstheme="minorBidi"/>
          <w:b/>
          <w:lang w:eastAsia="en-US"/>
        </w:rPr>
        <w:t>курса</w:t>
      </w:r>
      <w:r w:rsidRPr="00B0006E">
        <w:rPr>
          <w:rFonts w:eastAsiaTheme="minorHAnsi" w:cstheme="minorBidi"/>
          <w:b/>
          <w:lang w:eastAsia="en-US"/>
        </w:rPr>
        <w:t xml:space="preserve"> «</w:t>
      </w:r>
      <w:r>
        <w:rPr>
          <w:rFonts w:eastAsiaTheme="minorHAnsi" w:cstheme="minorBidi"/>
          <w:b/>
          <w:lang w:eastAsia="en-US"/>
        </w:rPr>
        <w:t>Индивидуальный проект</w:t>
      </w:r>
      <w:r w:rsidRPr="00B0006E">
        <w:rPr>
          <w:rFonts w:eastAsiaTheme="minorHAnsi" w:cstheme="minorBidi"/>
          <w:b/>
          <w:lang w:eastAsia="en-US"/>
        </w:rPr>
        <w:t>»</w:t>
      </w:r>
    </w:p>
    <w:p w:rsidR="00B0006E" w:rsidRPr="00B0006E" w:rsidRDefault="00B0006E" w:rsidP="00B0006E">
      <w:pPr>
        <w:spacing w:after="0" w:line="408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>
        <w:rPr>
          <w:rFonts w:eastAsiaTheme="minorHAnsi" w:cstheme="minorBidi"/>
          <w:lang w:eastAsia="en-US"/>
        </w:rPr>
        <w:t xml:space="preserve">для обучающихся 10 </w:t>
      </w:r>
      <w:r w:rsidRPr="00B0006E">
        <w:rPr>
          <w:rFonts w:eastAsiaTheme="minorHAnsi" w:cstheme="minorBidi"/>
          <w:lang w:eastAsia="en-US"/>
        </w:rPr>
        <w:t xml:space="preserve">классов </w:t>
      </w: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0" w:firstLine="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Pr="00B0006E" w:rsidRDefault="00B0006E" w:rsidP="00B0006E">
      <w:pPr>
        <w:spacing w:after="0" w:line="276" w:lineRule="auto"/>
        <w:ind w:left="120" w:firstLine="0"/>
        <w:jc w:val="center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:rsidR="00B0006E" w:rsidRDefault="00B0006E" w:rsidP="00B0006E">
      <w:pPr>
        <w:spacing w:after="0" w:line="276" w:lineRule="auto"/>
        <w:ind w:left="0" w:firstLine="0"/>
        <w:rPr>
          <w:rFonts w:eastAsiaTheme="minorHAnsi" w:cstheme="minorBidi"/>
          <w:lang w:eastAsia="en-US"/>
        </w:rPr>
      </w:pPr>
      <w:r>
        <w:rPr>
          <w:rFonts w:asciiTheme="minorHAnsi" w:eastAsiaTheme="minorHAnsi" w:hAnsiTheme="minorHAnsi" w:cstheme="minorBidi"/>
          <w:color w:val="auto"/>
          <w:sz w:val="22"/>
          <w:lang w:eastAsia="en-US"/>
        </w:rPr>
        <w:lastRenderedPageBreak/>
        <w:t xml:space="preserve">                                                                  </w:t>
      </w:r>
      <w:r w:rsidRPr="00B0006E">
        <w:rPr>
          <w:rFonts w:eastAsiaTheme="minorHAnsi" w:cstheme="minorBidi"/>
          <w:lang w:eastAsia="en-US"/>
        </w:rPr>
        <w:t>г. Н. Новгород 2023г.</w:t>
      </w:r>
    </w:p>
    <w:p w:rsidR="00A01F7A" w:rsidRPr="00B0006E" w:rsidRDefault="00194773" w:rsidP="00B0006E">
      <w:pPr>
        <w:spacing w:after="0" w:line="276" w:lineRule="auto"/>
        <w:ind w:left="0" w:firstLine="0"/>
        <w:rPr>
          <w:rFonts w:eastAsiaTheme="minorHAnsi" w:cstheme="minorBidi"/>
          <w:lang w:eastAsia="en-US"/>
        </w:rPr>
      </w:pPr>
      <w:r>
        <w:rPr>
          <w:rFonts w:ascii="Calibri" w:eastAsia="Calibri" w:hAnsi="Calibri" w:cs="Calibri"/>
          <w:sz w:val="22"/>
        </w:rPr>
        <w:t xml:space="preserve"> </w:t>
      </w:r>
    </w:p>
    <w:p w:rsidR="00A01F7A" w:rsidRDefault="00194773">
      <w:pPr>
        <w:spacing w:after="0" w:line="259" w:lineRule="auto"/>
        <w:ind w:left="839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:rsidR="00A01F7A" w:rsidRPr="00B0006E" w:rsidRDefault="00194773" w:rsidP="00B0006E">
      <w:pPr>
        <w:spacing w:after="220" w:line="259" w:lineRule="auto"/>
        <w:ind w:left="803" w:right="7" w:hanging="10"/>
        <w:jc w:val="center"/>
        <w:rPr>
          <w:b/>
        </w:rPr>
      </w:pPr>
      <w:r w:rsidRPr="00B0006E">
        <w:rPr>
          <w:b/>
        </w:rPr>
        <w:t xml:space="preserve">Пояснительная записка </w:t>
      </w:r>
    </w:p>
    <w:p w:rsidR="00A01F7A" w:rsidRDefault="00194773" w:rsidP="00B0006E">
      <w:pPr>
        <w:ind w:left="989" w:right="68"/>
        <w:jc w:val="both"/>
      </w:pPr>
      <w:r>
        <w:t xml:space="preserve">Учебный курс «Индивидуальный проект» представляет собой обязательную особую форму организации деятельности (учебное исследование или учебный проект) и входит в учебные планы и индивидуальный план учащегося на уровне среднего общего образования. </w:t>
      </w:r>
    </w:p>
    <w:p w:rsidR="00A01F7A" w:rsidRDefault="00194773" w:rsidP="00B0006E">
      <w:pPr>
        <w:spacing w:after="201"/>
        <w:ind w:left="989" w:right="68"/>
        <w:jc w:val="both"/>
      </w:pPr>
      <w:r>
        <w:t xml:space="preserve">Основная функция данной формы деятельности – это развитие </w:t>
      </w:r>
      <w:proofErr w:type="spellStart"/>
      <w:r>
        <w:t>метапредметных</w:t>
      </w:r>
      <w:proofErr w:type="spellEnd"/>
      <w:r>
        <w:t xml:space="preserve"> умений, исследовательской компетентности, предпрофессиональных навыков и творческих способностей в соответствии с интересами и склонностями гимназистов. </w:t>
      </w:r>
    </w:p>
    <w:p w:rsidR="00A01F7A" w:rsidRDefault="00194773" w:rsidP="00B0006E">
      <w:pPr>
        <w:spacing w:after="3"/>
        <w:ind w:left="989" w:right="68"/>
        <w:jc w:val="both"/>
      </w:pPr>
      <w:r>
        <w:t xml:space="preserve">Индивидуальный проект выполняется десятиклассником в течение одного года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</w:t>
      </w:r>
    </w:p>
    <w:p w:rsidR="00A01F7A" w:rsidRDefault="00194773" w:rsidP="00B0006E">
      <w:pPr>
        <w:spacing w:after="202"/>
        <w:ind w:left="994" w:right="68" w:firstLine="0"/>
        <w:jc w:val="both"/>
      </w:pPr>
      <w:r>
        <w:t xml:space="preserve">информационного, творческого, социального, прикладного, инновационного, конструкторского, инженерного в соответствии с требованиями ФГОС среднего общего образования, утвержденного приказом Минобрнауки России от 17 мая 2012 г. №413 и Положением об индивидуальном проекте образовательной организации. </w:t>
      </w:r>
    </w:p>
    <w:p w:rsidR="00A01F7A" w:rsidRPr="00B0006E" w:rsidRDefault="00194773" w:rsidP="00B0006E">
      <w:pPr>
        <w:ind w:left="-993" w:right="68" w:firstLine="0"/>
        <w:rPr>
          <w:b/>
        </w:rPr>
      </w:pPr>
      <w:r w:rsidRPr="00B0006E">
        <w:rPr>
          <w:b/>
        </w:rPr>
        <w:t>Планируемые результаты освоения учебного курса.</w:t>
      </w:r>
    </w:p>
    <w:p w:rsidR="00A01F7A" w:rsidRDefault="00194773" w:rsidP="00B0006E">
      <w:pPr>
        <w:ind w:left="837" w:right="68" w:firstLine="0"/>
        <w:jc w:val="both"/>
      </w:pPr>
      <w:r>
        <w:t xml:space="preserve">Личностные результаты включают: </w:t>
      </w:r>
    </w:p>
    <w:p w:rsidR="00A01F7A" w:rsidRDefault="00194773" w:rsidP="00B0006E">
      <w:pPr>
        <w:numPr>
          <w:ilvl w:val="0"/>
          <w:numId w:val="1"/>
        </w:numPr>
        <w:ind w:right="68" w:hanging="163"/>
        <w:jc w:val="both"/>
      </w:pPr>
      <w:r>
        <w:t xml:space="preserve">готовность и способность </w:t>
      </w:r>
      <w:proofErr w:type="spellStart"/>
      <w:r>
        <w:t>обущающихся</w:t>
      </w:r>
      <w:proofErr w:type="spellEnd"/>
      <w:r>
        <w:t xml:space="preserve"> к саморазвитию и личностному самоопределению; </w:t>
      </w:r>
    </w:p>
    <w:p w:rsidR="00A01F7A" w:rsidRDefault="00194773" w:rsidP="00B0006E">
      <w:pPr>
        <w:numPr>
          <w:ilvl w:val="0"/>
          <w:numId w:val="1"/>
        </w:numPr>
        <w:ind w:right="68" w:hanging="163"/>
        <w:jc w:val="both"/>
      </w:pPr>
      <w:proofErr w:type="spellStart"/>
      <w:r>
        <w:t>сформированность</w:t>
      </w:r>
      <w:proofErr w:type="spellEnd"/>
      <w:r>
        <w:t xml:space="preserve"> их мотивации к обучению и целенаправленной познавательной деятельности; </w:t>
      </w:r>
    </w:p>
    <w:p w:rsidR="00A01F7A" w:rsidRDefault="00194773" w:rsidP="00B0006E">
      <w:pPr>
        <w:numPr>
          <w:ilvl w:val="0"/>
          <w:numId w:val="1"/>
        </w:numPr>
        <w:ind w:right="68" w:hanging="163"/>
        <w:jc w:val="both"/>
      </w:pPr>
      <w:r>
        <w:t xml:space="preserve">систему </w:t>
      </w:r>
      <w:proofErr w:type="gramStart"/>
      <w:r>
        <w:t>значимых  социальных</w:t>
      </w:r>
      <w:proofErr w:type="gramEnd"/>
      <w:r>
        <w:t xml:space="preserve"> и межличностных отношений, ценностно-смысловых установок, отражающих личностные и гражданские позиции в деятельности, способность ставить цели и строить жизненные планы. </w:t>
      </w:r>
    </w:p>
    <w:p w:rsidR="00A01F7A" w:rsidRDefault="00194773" w:rsidP="00B0006E">
      <w:pPr>
        <w:ind w:left="837" w:right="68" w:firstLine="0"/>
        <w:jc w:val="both"/>
      </w:pPr>
      <w:proofErr w:type="spellStart"/>
      <w:r>
        <w:t>Метапредметные</w:t>
      </w:r>
      <w:proofErr w:type="spellEnd"/>
      <w:r>
        <w:t xml:space="preserve"> результаты включают: </w:t>
      </w:r>
    </w:p>
    <w:p w:rsidR="00A01F7A" w:rsidRDefault="00194773">
      <w:pPr>
        <w:numPr>
          <w:ilvl w:val="0"/>
          <w:numId w:val="1"/>
        </w:numPr>
        <w:spacing w:after="162" w:line="340" w:lineRule="auto"/>
        <w:ind w:right="68" w:hanging="163"/>
      </w:pPr>
      <w:r>
        <w:lastRenderedPageBreak/>
        <w:t xml:space="preserve">освоенные </w:t>
      </w:r>
      <w:proofErr w:type="spellStart"/>
      <w:r>
        <w:t>межпредметные</w:t>
      </w:r>
      <w:proofErr w:type="spellEnd"/>
      <w:r>
        <w:t xml:space="preserve"> понятия и УУД, способность их использования в познавательной и социальной практике; - самостоятельность в планировании и осуществлении учебной деятельности и организации учебного сотрудничества с педагогами и сверстниками; </w:t>
      </w:r>
    </w:p>
    <w:p w:rsidR="00A01F7A" w:rsidRDefault="00194773">
      <w:pPr>
        <w:numPr>
          <w:ilvl w:val="0"/>
          <w:numId w:val="1"/>
        </w:numPr>
        <w:ind w:right="68" w:hanging="163"/>
      </w:pPr>
      <w:r>
        <w:t>способность к построению индивидуальной образовательной траектории, владение навыками учебно-</w:t>
      </w:r>
      <w:proofErr w:type="gramStart"/>
      <w:r>
        <w:t>исследовательской ,</w:t>
      </w:r>
      <w:proofErr w:type="gramEnd"/>
      <w:r>
        <w:t xml:space="preserve"> проектной и социальной деятельности. </w:t>
      </w:r>
    </w:p>
    <w:p w:rsidR="00A01F7A" w:rsidRDefault="00194773">
      <w:pPr>
        <w:ind w:left="837" w:right="68" w:firstLine="0"/>
      </w:pPr>
      <w:r>
        <w:t xml:space="preserve">Предметные результаты: </w:t>
      </w:r>
    </w:p>
    <w:p w:rsidR="00A01F7A" w:rsidRDefault="00194773">
      <w:pPr>
        <w:numPr>
          <w:ilvl w:val="0"/>
          <w:numId w:val="1"/>
        </w:numPr>
        <w:ind w:right="68" w:hanging="163"/>
      </w:pPr>
      <w:r>
        <w:t xml:space="preserve">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</w:t>
      </w:r>
      <w:proofErr w:type="spellStart"/>
      <w:r>
        <w:t>учебнопроектных</w:t>
      </w:r>
      <w:proofErr w:type="spellEnd"/>
      <w:r>
        <w:t xml:space="preserve"> и учебно-социальных ситуациях; </w:t>
      </w:r>
    </w:p>
    <w:p w:rsidR="00A01F7A" w:rsidRDefault="00194773">
      <w:pPr>
        <w:numPr>
          <w:ilvl w:val="0"/>
          <w:numId w:val="1"/>
        </w:numPr>
        <w:spacing w:after="196"/>
        <w:ind w:right="68" w:hanging="163"/>
      </w:pPr>
      <w:r>
        <w:t xml:space="preserve">владение научной терминологией, ключевыми понятиями, методами и приемами. </w:t>
      </w:r>
    </w:p>
    <w:p w:rsidR="00A01F7A" w:rsidRPr="00B0006E" w:rsidRDefault="00194773" w:rsidP="00B0006E">
      <w:pPr>
        <w:ind w:left="284" w:right="68" w:hanging="67"/>
        <w:rPr>
          <w:b/>
        </w:rPr>
      </w:pPr>
      <w:r w:rsidRPr="00B0006E">
        <w:rPr>
          <w:b/>
        </w:rPr>
        <w:t xml:space="preserve">В результате освоения учебного курса «Индивидуальный проект» у обучающегося сформируются: </w:t>
      </w:r>
    </w:p>
    <w:p w:rsidR="00A01F7A" w:rsidRDefault="00194773">
      <w:pPr>
        <w:numPr>
          <w:ilvl w:val="0"/>
          <w:numId w:val="1"/>
        </w:numPr>
        <w:ind w:right="68" w:hanging="163"/>
      </w:pPr>
      <w:r>
        <w:t xml:space="preserve">навыки коммуникативной, учебно-исследовательской деятельности, критического мышления; </w:t>
      </w:r>
    </w:p>
    <w:p w:rsidR="00A01F7A" w:rsidRDefault="00194773">
      <w:pPr>
        <w:numPr>
          <w:ilvl w:val="0"/>
          <w:numId w:val="1"/>
        </w:numPr>
        <w:ind w:right="68" w:hanging="163"/>
      </w:pPr>
      <w:r>
        <w:t xml:space="preserve">способность к инновационной, аналитической, творческой, интеллектуальной деятельности; </w:t>
      </w:r>
    </w:p>
    <w:p w:rsidR="00A01F7A" w:rsidRDefault="00194773">
      <w:pPr>
        <w:numPr>
          <w:ilvl w:val="0"/>
          <w:numId w:val="1"/>
        </w:numPr>
        <w:ind w:right="68" w:hanging="163"/>
      </w:pPr>
      <w:r>
        <w:t xml:space="preserve">навыки проектной деятельности; </w:t>
      </w:r>
    </w:p>
    <w:p w:rsidR="00A01F7A" w:rsidRDefault="00194773">
      <w:pPr>
        <w:numPr>
          <w:ilvl w:val="0"/>
          <w:numId w:val="1"/>
        </w:numPr>
        <w:ind w:right="68" w:hanging="163"/>
      </w:pPr>
      <w:r>
        <w:t xml:space="preserve">способность ставить цели и формулировать гипотезу исследования, планировать работу, выбирать и интерпретировать необходимую информацию, структурировать и аргументировать результаты исследования на основе собранных данных; </w:t>
      </w:r>
    </w:p>
    <w:p w:rsidR="00A01F7A" w:rsidRDefault="00194773">
      <w:pPr>
        <w:numPr>
          <w:ilvl w:val="0"/>
          <w:numId w:val="1"/>
        </w:numPr>
        <w:spacing w:after="197"/>
        <w:ind w:right="68" w:hanging="163"/>
      </w:pPr>
      <w:r>
        <w:t xml:space="preserve">навыки разработки, реализации и общественной презентации результатов исследования, </w:t>
      </w:r>
      <w:proofErr w:type="gramStart"/>
      <w:r>
        <w:t>индивидуального  проекта</w:t>
      </w:r>
      <w:proofErr w:type="gramEnd"/>
      <w:r>
        <w:t xml:space="preserve">, направленного на решение научной, личностно и социально-значимой проблемы. </w:t>
      </w:r>
    </w:p>
    <w:p w:rsidR="00B0006E" w:rsidRDefault="00B0006E">
      <w:pPr>
        <w:spacing w:after="274" w:line="259" w:lineRule="auto"/>
        <w:ind w:left="852" w:firstLine="0"/>
      </w:pPr>
    </w:p>
    <w:p w:rsidR="00B0006E" w:rsidRDefault="00B0006E">
      <w:pPr>
        <w:spacing w:after="274" w:line="259" w:lineRule="auto"/>
        <w:ind w:left="852" w:firstLine="0"/>
      </w:pPr>
    </w:p>
    <w:p w:rsidR="00A01F7A" w:rsidRDefault="00194773">
      <w:pPr>
        <w:spacing w:after="274" w:line="259" w:lineRule="auto"/>
        <w:ind w:left="852" w:firstLine="0"/>
      </w:pPr>
      <w:r>
        <w:lastRenderedPageBreak/>
        <w:t xml:space="preserve"> </w:t>
      </w:r>
    </w:p>
    <w:p w:rsidR="00A01F7A" w:rsidRPr="00B0006E" w:rsidRDefault="00194773" w:rsidP="00B0006E">
      <w:pPr>
        <w:ind w:left="993" w:right="68" w:hanging="2127"/>
        <w:rPr>
          <w:b/>
        </w:rPr>
      </w:pPr>
      <w:r w:rsidRPr="00B0006E">
        <w:rPr>
          <w:b/>
        </w:rPr>
        <w:t xml:space="preserve">Содержание учебного курса </w:t>
      </w:r>
    </w:p>
    <w:p w:rsidR="00A01F7A" w:rsidRPr="00B0006E" w:rsidRDefault="00194773">
      <w:pPr>
        <w:ind w:left="837" w:right="68" w:firstLine="0"/>
        <w:rPr>
          <w:b/>
        </w:rPr>
      </w:pPr>
      <w:r w:rsidRPr="00B0006E">
        <w:rPr>
          <w:b/>
        </w:rPr>
        <w:t xml:space="preserve">Основы индивидуального проекта - 6 ч. </w:t>
      </w:r>
    </w:p>
    <w:p w:rsidR="00A01F7A" w:rsidRDefault="00194773">
      <w:pPr>
        <w:ind w:left="989" w:right="68"/>
      </w:pPr>
      <w:r>
        <w:t xml:space="preserve">Понятие «проект». Типология и классификация проектов. Требования к структуре проектов. Планирование учебного проекта. Проектная и исследовательская деятельность: точки соприкосновения. Виды исследовательских работ. Правила оформления проектной папки и документации. </w:t>
      </w:r>
    </w:p>
    <w:p w:rsidR="00A01F7A" w:rsidRPr="00B0006E" w:rsidRDefault="00194773">
      <w:pPr>
        <w:ind w:left="837" w:right="68" w:firstLine="0"/>
        <w:rPr>
          <w:b/>
        </w:rPr>
      </w:pPr>
      <w:r w:rsidRPr="00B0006E">
        <w:rPr>
          <w:b/>
        </w:rPr>
        <w:t xml:space="preserve">Методология проектирования – 9ч. </w:t>
      </w:r>
    </w:p>
    <w:p w:rsidR="00A01F7A" w:rsidRDefault="00194773">
      <w:pPr>
        <w:ind w:left="989" w:right="68"/>
      </w:pPr>
      <w:r>
        <w:t xml:space="preserve">Общая характеристика проектной и учебно-исследовательской деятельности. Методы исследования. Тема, актуальность исследования. Противоречия и проблемы. Определение объекта, предмета, гипотезы, целей и задач исследования. Методы теоретического и эмпирического исследования. Статистические методы и средства </w:t>
      </w:r>
      <w:proofErr w:type="spellStart"/>
      <w:r>
        <w:t>форматизации</w:t>
      </w:r>
      <w:proofErr w:type="spellEnd"/>
      <w:r>
        <w:t xml:space="preserve">. Вариативность поиска и обработки информации. Виды информации. </w:t>
      </w:r>
    </w:p>
    <w:p w:rsidR="00A01F7A" w:rsidRPr="00B0006E" w:rsidRDefault="00194773">
      <w:pPr>
        <w:spacing w:after="206"/>
        <w:ind w:left="837" w:right="68" w:firstLine="0"/>
        <w:rPr>
          <w:b/>
        </w:rPr>
      </w:pPr>
      <w:r w:rsidRPr="00B0006E">
        <w:rPr>
          <w:b/>
        </w:rPr>
        <w:t xml:space="preserve">Оформление проекта – 2 ч. </w:t>
      </w:r>
    </w:p>
    <w:p w:rsidR="00A01F7A" w:rsidRDefault="00194773" w:rsidP="00B0006E">
      <w:pPr>
        <w:spacing w:after="196"/>
        <w:ind w:left="989" w:right="68"/>
      </w:pPr>
      <w:r>
        <w:t xml:space="preserve">Оформление результатов исследования. Оформление исследовательского проекта. </w:t>
      </w:r>
    </w:p>
    <w:p w:rsidR="00A01F7A" w:rsidRDefault="00194773">
      <w:pPr>
        <w:spacing w:after="0"/>
        <w:ind w:left="837" w:right="68" w:firstLine="0"/>
      </w:pPr>
      <w:r>
        <w:t xml:space="preserve">Тематическое планирование (теоретический курс) </w:t>
      </w:r>
    </w:p>
    <w:tbl>
      <w:tblPr>
        <w:tblStyle w:val="TableGrid"/>
        <w:tblW w:w="8580" w:type="dxa"/>
        <w:tblInd w:w="886" w:type="dxa"/>
        <w:tblCellMar>
          <w:top w:w="9" w:type="dxa"/>
          <w:left w:w="106" w:type="dxa"/>
          <w:right w:w="40" w:type="dxa"/>
        </w:tblCellMar>
        <w:tblLook w:val="04A0" w:firstRow="1" w:lastRow="0" w:firstColumn="1" w:lastColumn="0" w:noHBand="0" w:noVBand="1"/>
      </w:tblPr>
      <w:tblGrid>
        <w:gridCol w:w="391"/>
        <w:gridCol w:w="5671"/>
        <w:gridCol w:w="2518"/>
      </w:tblGrid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Темы уроков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  <w:jc w:val="both"/>
            </w:pPr>
            <w:r>
              <w:t xml:space="preserve">Количество уроков 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Основы индивидуального проекта - 6 ч. </w:t>
            </w:r>
          </w:p>
        </w:tc>
      </w:tr>
      <w:tr w:rsidR="00A01F7A">
        <w:trPr>
          <w:trHeight w:val="33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Понятие «проект».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Типология и классификация проектов.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Требования к структуре проектов.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Планирование учебного проекта.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97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right="17" w:firstLine="0"/>
            </w:pPr>
            <w:r>
              <w:t xml:space="preserve">Проектная и исследовательская деятельность: точки соприкосновения. Виды исследовательских работ.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Правила оформления проектной папки и документации.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Методология проектирования – 9ч </w:t>
            </w:r>
          </w:p>
        </w:tc>
      </w:tr>
      <w:tr w:rsidR="00A01F7A">
        <w:trPr>
          <w:trHeight w:val="65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  <w:jc w:val="both"/>
            </w:pPr>
            <w:r>
              <w:t xml:space="preserve">Общая характеристика проектной и </w:t>
            </w:r>
            <w:proofErr w:type="spellStart"/>
            <w:r>
              <w:t>учебноисследовательской</w:t>
            </w:r>
            <w:proofErr w:type="spellEnd"/>
            <w:r>
              <w:t xml:space="preserve"> деятельности.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lastRenderedPageBreak/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Взаимосвязь проблемы, предмета и цели исследования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3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Методы исследования.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6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4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Тема, актуальность исследования. Противоречия и проблемы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5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Определение объекта, предмета, гипотезы, целей и задач исследования.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6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Методы теоретического и эмпирического исследования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3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7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Статистические методы и средства </w:t>
            </w:r>
            <w:proofErr w:type="spellStart"/>
            <w:r>
              <w:t>форматизации</w:t>
            </w:r>
            <w:proofErr w:type="spellEnd"/>
            <w:r>
              <w:t xml:space="preserve">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655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8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Вариативность поиска и обработки информации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9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Виды информации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 </w:t>
            </w:r>
          </w:p>
        </w:tc>
        <w:tc>
          <w:tcPr>
            <w:tcW w:w="81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Оформление проекта – 2 ч. </w:t>
            </w:r>
          </w:p>
        </w:tc>
      </w:tr>
      <w:tr w:rsidR="00A01F7A">
        <w:trPr>
          <w:trHeight w:val="33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1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Оформление результатов исследования.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  <w:tr w:rsidR="00A01F7A">
        <w:trPr>
          <w:trHeight w:val="331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2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0" w:firstLine="0"/>
            </w:pPr>
            <w:r>
              <w:t xml:space="preserve">Оформление исследовательского проекта. </w:t>
            </w:r>
          </w:p>
        </w:tc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1F7A" w:rsidRDefault="00194773">
            <w:pPr>
              <w:spacing w:after="0" w:line="259" w:lineRule="auto"/>
              <w:ind w:left="2" w:firstLine="0"/>
            </w:pPr>
            <w:r>
              <w:t xml:space="preserve"> </w:t>
            </w:r>
            <w:r w:rsidR="00B0006E">
              <w:t>1</w:t>
            </w:r>
          </w:p>
        </w:tc>
      </w:tr>
    </w:tbl>
    <w:p w:rsidR="00A01F7A" w:rsidRDefault="00194773">
      <w:pPr>
        <w:spacing w:after="201" w:line="259" w:lineRule="auto"/>
        <w:ind w:left="852" w:firstLine="0"/>
      </w:pPr>
      <w:r>
        <w:t xml:space="preserve"> </w:t>
      </w:r>
    </w:p>
    <w:p w:rsidR="00A01F7A" w:rsidRDefault="00194773">
      <w:pPr>
        <w:spacing w:after="0" w:line="259" w:lineRule="auto"/>
        <w:ind w:left="10" w:right="2619" w:hanging="10"/>
        <w:jc w:val="right"/>
      </w:pPr>
      <w:r>
        <w:rPr>
          <w:b/>
          <w:sz w:val="24"/>
        </w:rPr>
        <w:t>Тематическое планирование курса</w:t>
      </w:r>
      <w:r>
        <w:rPr>
          <w:sz w:val="20"/>
        </w:rPr>
        <w:t xml:space="preserve"> </w:t>
      </w:r>
    </w:p>
    <w:p w:rsidR="00A01F7A" w:rsidRDefault="00194773">
      <w:pPr>
        <w:spacing w:after="0" w:line="259" w:lineRule="auto"/>
        <w:ind w:left="10" w:right="3044" w:hanging="10"/>
        <w:jc w:val="right"/>
      </w:pPr>
      <w:r>
        <w:rPr>
          <w:b/>
          <w:sz w:val="24"/>
        </w:rPr>
        <w:t>«Индивидуальный проект»</w:t>
      </w:r>
      <w:r>
        <w:rPr>
          <w:sz w:val="20"/>
        </w:rPr>
        <w:t xml:space="preserve"> </w:t>
      </w:r>
    </w:p>
    <w:p w:rsidR="00A01F7A" w:rsidRDefault="00194773">
      <w:pPr>
        <w:spacing w:after="0" w:line="259" w:lineRule="auto"/>
        <w:ind w:left="517" w:right="171" w:hanging="10"/>
        <w:jc w:val="center"/>
      </w:pPr>
      <w:r>
        <w:rPr>
          <w:b/>
          <w:sz w:val="24"/>
        </w:rPr>
        <w:t xml:space="preserve">10 класс  </w:t>
      </w:r>
    </w:p>
    <w:p w:rsidR="00A01F7A" w:rsidRDefault="00194773">
      <w:pPr>
        <w:spacing w:after="0" w:line="259" w:lineRule="auto"/>
        <w:ind w:left="4151" w:hanging="10"/>
      </w:pPr>
      <w:r>
        <w:rPr>
          <w:b/>
          <w:sz w:val="24"/>
        </w:rPr>
        <w:t>2-е полугодие</w:t>
      </w:r>
      <w:r>
        <w:rPr>
          <w:sz w:val="20"/>
        </w:rPr>
        <w:t xml:space="preserve"> </w:t>
      </w:r>
    </w:p>
    <w:tbl>
      <w:tblPr>
        <w:tblStyle w:val="TableGrid"/>
        <w:tblW w:w="9704" w:type="dxa"/>
        <w:tblInd w:w="-216" w:type="dxa"/>
        <w:tblCellMar>
          <w:top w:w="14" w:type="dxa"/>
          <w:right w:w="39" w:type="dxa"/>
        </w:tblCellMar>
        <w:tblLook w:val="04A0" w:firstRow="1" w:lastRow="0" w:firstColumn="1" w:lastColumn="0" w:noHBand="0" w:noVBand="1"/>
      </w:tblPr>
      <w:tblGrid>
        <w:gridCol w:w="898"/>
        <w:gridCol w:w="6088"/>
        <w:gridCol w:w="1300"/>
        <w:gridCol w:w="1418"/>
      </w:tblGrid>
      <w:tr w:rsidR="00A01F7A" w:rsidTr="00B0006E">
        <w:trPr>
          <w:trHeight w:val="986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17" w:line="259" w:lineRule="auto"/>
              <w:ind w:left="108" w:firstLine="0"/>
            </w:pPr>
            <w:r>
              <w:t xml:space="preserve">№ </w:t>
            </w:r>
          </w:p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п/п урока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Тема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106" w:firstLine="0"/>
            </w:pPr>
            <w:r>
              <w:t xml:space="preserve">Кол-во часов теме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A01F7A" w:rsidRDefault="00194773">
            <w:pPr>
              <w:spacing w:after="0" w:line="259" w:lineRule="auto"/>
              <w:ind w:left="0" w:firstLine="0"/>
              <w:jc w:val="both"/>
            </w:pPr>
            <w:r>
              <w:t xml:space="preserve">по </w:t>
            </w:r>
          </w:p>
        </w:tc>
      </w:tr>
      <w:tr w:rsidR="00A01F7A" w:rsidTr="00B0006E">
        <w:trPr>
          <w:trHeight w:val="34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1.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Тема проекта. Актуальность. Цели проекта.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3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2.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Методы исследования. Планирование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662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3.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right="45" w:firstLine="0"/>
            </w:pPr>
            <w:r>
              <w:t xml:space="preserve">Обзор литературы, анкетирование Библиография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4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4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Презентация проекта и защитная речь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662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5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Консультирование: </w:t>
            </w:r>
            <w:r>
              <w:tab/>
              <w:t xml:space="preserve">объект, </w:t>
            </w:r>
            <w:r>
              <w:tab/>
              <w:t xml:space="preserve">предмет исследования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3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6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Консультирование: цель, задачи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7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Промежуточные отчеты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3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8.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Консультирование: планирование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9.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Консультирование: методы исследования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3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10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Промежуточные отчеты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  <w:jc w:val="both"/>
            </w:pPr>
            <w:r>
              <w:lastRenderedPageBreak/>
              <w:t xml:space="preserve">11,12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Консультирование по результатам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2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665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13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Редактирование тезисов и демонстрационных материалов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1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14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Составление защитного слова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665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15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Консультации по оформлению работ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1 </w:t>
            </w:r>
          </w:p>
          <w:p w:rsidR="00A01F7A" w:rsidRDefault="00194773">
            <w:pPr>
              <w:spacing w:after="0" w:line="259" w:lineRule="auto"/>
              <w:ind w:left="503" w:firstLine="0"/>
              <w:jc w:val="center"/>
            </w:pPr>
            <w: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  <w:tr w:rsidR="00A01F7A" w:rsidTr="00B0006E">
        <w:trPr>
          <w:trHeight w:val="343"/>
        </w:trPr>
        <w:tc>
          <w:tcPr>
            <w:tcW w:w="8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  <w:jc w:val="both"/>
            </w:pPr>
            <w:r>
              <w:t xml:space="preserve">16,17 </w:t>
            </w:r>
          </w:p>
        </w:tc>
        <w:tc>
          <w:tcPr>
            <w:tcW w:w="60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01F7A" w:rsidRDefault="00194773">
            <w:pPr>
              <w:spacing w:after="0" w:line="259" w:lineRule="auto"/>
              <w:ind w:left="108" w:firstLine="0"/>
            </w:pPr>
            <w:r>
              <w:t xml:space="preserve">Отчетная конференция </w:t>
            </w:r>
          </w:p>
        </w:tc>
        <w:tc>
          <w:tcPr>
            <w:tcW w:w="1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A01F7A" w:rsidRDefault="00194773">
            <w:pPr>
              <w:spacing w:after="0" w:line="259" w:lineRule="auto"/>
              <w:ind w:left="434" w:firstLine="0"/>
              <w:jc w:val="center"/>
            </w:pPr>
            <w:r>
              <w:t xml:space="preserve">2 </w:t>
            </w:r>
          </w:p>
        </w:tc>
        <w:tc>
          <w:tcPr>
            <w:tcW w:w="1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A01F7A" w:rsidRDefault="00A01F7A">
            <w:pPr>
              <w:spacing w:after="160" w:line="259" w:lineRule="auto"/>
              <w:ind w:left="0" w:firstLine="0"/>
            </w:pPr>
          </w:p>
        </w:tc>
      </w:tr>
    </w:tbl>
    <w:p w:rsidR="00A01F7A" w:rsidRDefault="00194773">
      <w:pPr>
        <w:spacing w:after="220" w:line="259" w:lineRule="auto"/>
        <w:ind w:left="852" w:firstLine="0"/>
      </w:pPr>
      <w:r>
        <w:t xml:space="preserve"> </w:t>
      </w:r>
    </w:p>
    <w:p w:rsidR="00A01F7A" w:rsidRDefault="00194773">
      <w:pPr>
        <w:spacing w:after="217" w:line="259" w:lineRule="auto"/>
        <w:ind w:left="852" w:firstLine="0"/>
      </w:pPr>
      <w:r>
        <w:t xml:space="preserve"> </w:t>
      </w:r>
    </w:p>
    <w:p w:rsidR="00A01F7A" w:rsidRDefault="00194773">
      <w:pPr>
        <w:spacing w:after="0" w:line="422" w:lineRule="auto"/>
        <w:ind w:left="852" w:right="8495" w:firstLine="0"/>
      </w:pPr>
      <w:r>
        <w:t xml:space="preserve">  </w:t>
      </w:r>
    </w:p>
    <w:p w:rsidR="00A01F7A" w:rsidRDefault="00194773">
      <w:pPr>
        <w:spacing w:after="1" w:line="421" w:lineRule="auto"/>
        <w:ind w:left="852" w:right="8495" w:firstLine="0"/>
      </w:pPr>
      <w:r>
        <w:t xml:space="preserve">          </w:t>
      </w:r>
    </w:p>
    <w:p w:rsidR="00A01F7A" w:rsidRDefault="00194773">
      <w:pPr>
        <w:spacing w:after="172" w:line="259" w:lineRule="auto"/>
        <w:ind w:left="852" w:firstLine="0"/>
      </w:pPr>
      <w:r>
        <w:t xml:space="preserve"> </w:t>
      </w:r>
    </w:p>
    <w:p w:rsidR="00A01F7A" w:rsidRDefault="00194773">
      <w:pPr>
        <w:spacing w:after="218" w:line="259" w:lineRule="auto"/>
        <w:ind w:left="852" w:firstLine="0"/>
      </w:pPr>
      <w:r>
        <w:rPr>
          <w:rFonts w:ascii="Calibri" w:eastAsia="Calibri" w:hAnsi="Calibri" w:cs="Calibri"/>
          <w:sz w:val="22"/>
        </w:rPr>
        <w:t xml:space="preserve"> </w:t>
      </w:r>
    </w:p>
    <w:p w:rsidR="00A01F7A" w:rsidRDefault="00194773">
      <w:pPr>
        <w:spacing w:after="218" w:line="259" w:lineRule="auto"/>
        <w:ind w:left="852" w:firstLine="0"/>
      </w:pPr>
      <w:r>
        <w:rPr>
          <w:rFonts w:ascii="Calibri" w:eastAsia="Calibri" w:hAnsi="Calibri" w:cs="Calibri"/>
          <w:sz w:val="22"/>
        </w:rPr>
        <w:t xml:space="preserve">-  </w:t>
      </w:r>
    </w:p>
    <w:p w:rsidR="00A01F7A" w:rsidRDefault="00194773">
      <w:pPr>
        <w:spacing w:after="218" w:line="259" w:lineRule="auto"/>
        <w:ind w:left="0" w:right="4264" w:firstLine="0"/>
        <w:jc w:val="right"/>
      </w:pPr>
      <w:r>
        <w:rPr>
          <w:rFonts w:ascii="Calibri" w:eastAsia="Calibri" w:hAnsi="Calibri" w:cs="Calibri"/>
          <w:sz w:val="22"/>
        </w:rPr>
        <w:t xml:space="preserve"> </w:t>
      </w:r>
    </w:p>
    <w:p w:rsidR="00A01F7A" w:rsidRDefault="00194773">
      <w:pPr>
        <w:spacing w:after="0" w:line="259" w:lineRule="auto"/>
        <w:ind w:left="0" w:right="4264" w:firstLine="0"/>
        <w:jc w:val="right"/>
      </w:pPr>
      <w:r>
        <w:rPr>
          <w:rFonts w:ascii="Calibri" w:eastAsia="Calibri" w:hAnsi="Calibri" w:cs="Calibri"/>
          <w:sz w:val="22"/>
        </w:rPr>
        <w:t xml:space="preserve"> </w:t>
      </w:r>
    </w:p>
    <w:sectPr w:rsidR="00A01F7A">
      <w:pgSz w:w="11906" w:h="16838"/>
      <w:pgMar w:top="712" w:right="787" w:bottom="1154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0B425B"/>
    <w:multiLevelType w:val="hybridMultilevel"/>
    <w:tmpl w:val="D53616BC"/>
    <w:lvl w:ilvl="0" w:tplc="8D02E886">
      <w:start w:val="1"/>
      <w:numFmt w:val="bullet"/>
      <w:lvlText w:val="-"/>
      <w:lvlJc w:val="left"/>
      <w:pPr>
        <w:ind w:left="1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CD8DA16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07A8BDE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6CEB7F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68831FA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FCAF18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CC8797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7619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5F8391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7A"/>
    <w:rsid w:val="00194773"/>
    <w:rsid w:val="00A01F7A"/>
    <w:rsid w:val="00AD5ADA"/>
    <w:rsid w:val="00B0006E"/>
    <w:rsid w:val="00C67FCA"/>
    <w:rsid w:val="00DB0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14C60"/>
  <w15:docId w15:val="{767A2FAF-794B-416A-AB1D-F5E64EC9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54" w:line="271" w:lineRule="auto"/>
      <w:ind w:left="2070" w:hanging="152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59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967</Words>
  <Characters>5516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Jimmy</dc:creator>
  <cp:keywords/>
  <cp:lastModifiedBy>User</cp:lastModifiedBy>
  <cp:revision>2</cp:revision>
  <dcterms:created xsi:type="dcterms:W3CDTF">2024-09-18T10:25:00Z</dcterms:created>
  <dcterms:modified xsi:type="dcterms:W3CDTF">2024-09-18T10:25:00Z</dcterms:modified>
</cp:coreProperties>
</file>